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1B" w:rsidRPr="0038011B" w:rsidRDefault="0038011B" w:rsidP="0038011B">
      <w:pPr>
        <w:shd w:val="clear" w:color="auto" w:fill="FFFFFF"/>
        <w:spacing w:after="260" w:line="240" w:lineRule="auto"/>
        <w:ind w:right="-630"/>
        <w:rPr>
          <w:rFonts w:ascii="Arial" w:eastAsia="Times New Roman" w:hAnsi="Arial" w:cs="Arial"/>
          <w:sz w:val="24"/>
          <w:szCs w:val="24"/>
        </w:rPr>
      </w:pPr>
      <w:r w:rsidRPr="0038011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How a Bill Becomes a Law</w:t>
      </w:r>
    </w:p>
    <w:p w:rsidR="0038011B" w:rsidRPr="0038011B" w:rsidRDefault="0038011B" w:rsidP="0038011B">
      <w:pPr>
        <w:numPr>
          <w:ilvl w:val="0"/>
          <w:numId w:val="1"/>
        </w:numPr>
        <w:shd w:val="clear" w:color="auto" w:fill="FFFFFF"/>
        <w:spacing w:before="280" w:after="80" w:line="240" w:lineRule="auto"/>
        <w:ind w:right="-630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>The Creation of a Bill</w:t>
      </w:r>
    </w:p>
    <w:p w:rsidR="0038011B" w:rsidRPr="0038011B" w:rsidRDefault="0038011B" w:rsidP="0038011B">
      <w:pPr>
        <w:shd w:val="clear" w:color="auto" w:fill="FFFFFF"/>
        <w:spacing w:after="300" w:line="240" w:lineRule="auto"/>
        <w:ind w:left="720"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Any member of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Congress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 – either from the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Senate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 or the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House of Representatives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 – who has an idea for a law can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draft a bill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>. These ideas come from the Congress members themselves or everyday citizens and advocacy groups. The primary Congress member supporting the bill is called the "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sponsor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>". The other members who support the bill are called "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co-sponsors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>".</w:t>
      </w:r>
      <w:r w:rsidRPr="0038011B">
        <w:rPr>
          <w:rFonts w:ascii="Arial" w:eastAsia="Times New Roman" w:hAnsi="Arial" w:cs="Arial"/>
          <w:color w:val="000000"/>
        </w:rPr>
        <w:t xml:space="preserve"> The House clerk assigns a legislative number for bills introduced in the House of Representatives (e.g., HR1001) and the Senate clerk assigns a legislative number for bills introduced in the Senate (e.g., S1002).</w:t>
      </w:r>
    </w:p>
    <w:p w:rsidR="0038011B" w:rsidRPr="0038011B" w:rsidRDefault="0038011B" w:rsidP="0038011B">
      <w:pPr>
        <w:numPr>
          <w:ilvl w:val="0"/>
          <w:numId w:val="2"/>
        </w:numPr>
        <w:shd w:val="clear" w:color="auto" w:fill="FFFFFF"/>
        <w:spacing w:before="280" w:after="80" w:line="240" w:lineRule="auto"/>
        <w:ind w:right="-634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>The Bill is Introduced</w:t>
      </w:r>
    </w:p>
    <w:p w:rsidR="0038011B" w:rsidRPr="0038011B" w:rsidRDefault="0038011B" w:rsidP="0038011B">
      <w:pPr>
        <w:spacing w:after="0" w:line="240" w:lineRule="auto"/>
        <w:ind w:left="72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Once the bill is drafted, it must be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introduced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. If a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Representative 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is a sponsor, the bill is introduced in the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House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. If a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Senator 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is a sponsor, the bill is introduced in the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Senate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. Once a bill is introduced, it can be found on </w:t>
      </w:r>
      <w:hyperlink r:id="rId5" w:history="1">
        <w:r w:rsidRPr="0038011B">
          <w:rPr>
            <w:rFonts w:ascii="Arial" w:eastAsia="Times New Roman" w:hAnsi="Arial" w:cs="Arial"/>
            <w:b/>
            <w:bCs/>
            <w:color w:val="00267E"/>
            <w:u w:val="single"/>
            <w:shd w:val="clear" w:color="auto" w:fill="FFFFFF"/>
          </w:rPr>
          <w:t>Congress.gov</w:t>
        </w:r>
      </w:hyperlink>
      <w:r w:rsidRPr="0038011B">
        <w:rPr>
          <w:rFonts w:ascii="Arial" w:eastAsia="Times New Roman" w:hAnsi="Arial" w:cs="Arial"/>
          <w:color w:val="000000"/>
          <w:shd w:val="clear" w:color="auto" w:fill="FFFFFF"/>
        </w:rPr>
        <w:t>, which is the official government website that tracks federal legislation.</w:t>
      </w:r>
    </w:p>
    <w:p w:rsidR="0038011B" w:rsidRPr="0038011B" w:rsidRDefault="0038011B" w:rsidP="0038011B">
      <w:pPr>
        <w:numPr>
          <w:ilvl w:val="0"/>
          <w:numId w:val="3"/>
        </w:numPr>
        <w:shd w:val="clear" w:color="auto" w:fill="FFFFFF"/>
        <w:spacing w:before="280" w:after="80" w:line="240" w:lineRule="auto"/>
        <w:ind w:right="-634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 Bill Goes </w:t>
      </w:r>
      <w:r w:rsidR="00B14D69"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>to</w:t>
      </w: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Committee</w:t>
      </w:r>
    </w:p>
    <w:p w:rsidR="0038011B" w:rsidRPr="0038011B" w:rsidRDefault="0038011B" w:rsidP="0038011B">
      <w:pPr>
        <w:shd w:val="clear" w:color="auto" w:fill="FFFFFF"/>
        <w:spacing w:after="300" w:line="240" w:lineRule="auto"/>
        <w:ind w:left="720"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As soon as a bill is introduced, it is referred to a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committee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. Both the House and Senate have various committees composed of groups of Congress members who are particularly interested in different topics such as health or international affairs. When a bill is in the hands of the committee, it is carefully examined and its chances of passage by the entire Congress are determined. The committee may even choose to hold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hearings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 to better understand the implications of the bill. Hearings allow the views of the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executive branch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, experts, other public officials and supporters, and opponents of the legislation to be put on the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record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. If the committee does not act on a bill, the bill is considered to be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dead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:rsidR="0038011B" w:rsidRPr="0038011B" w:rsidRDefault="0038011B" w:rsidP="0038011B">
      <w:pPr>
        <w:numPr>
          <w:ilvl w:val="0"/>
          <w:numId w:val="4"/>
        </w:numPr>
        <w:shd w:val="clear" w:color="auto" w:fill="FFFFFF"/>
        <w:spacing w:before="280" w:after="80" w:line="240" w:lineRule="auto"/>
        <w:ind w:right="-634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8"/>
          <w:szCs w:val="28"/>
        </w:rPr>
      </w:pP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>Subcommittee Review of the Bill</w:t>
      </w:r>
    </w:p>
    <w:p w:rsidR="0038011B" w:rsidRPr="0038011B" w:rsidRDefault="0038011B" w:rsidP="0038011B">
      <w:pPr>
        <w:shd w:val="clear" w:color="auto" w:fill="FFFFFF"/>
        <w:spacing w:after="300" w:line="240" w:lineRule="auto"/>
        <w:ind w:left="720"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Subcommittees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 are organized under committees and have further specialization on a certain topic. Often, committees refer bills to a subcommittee for study and their own hearings. The subcommittee may make changes to the bill and must vote to refer a bill back to the full committee. </w:t>
      </w:r>
      <w:r w:rsidRPr="0038011B">
        <w:rPr>
          <w:rFonts w:ascii="Arial" w:eastAsia="Times New Roman" w:hAnsi="Arial" w:cs="Arial"/>
          <w:color w:val="000000"/>
        </w:rPr>
        <w:t xml:space="preserve">The subcommittee may request </w:t>
      </w:r>
      <w:r w:rsidRPr="0038011B">
        <w:rPr>
          <w:rFonts w:ascii="Arial" w:eastAsia="Times New Roman" w:hAnsi="Arial" w:cs="Arial"/>
          <w:b/>
          <w:bCs/>
          <w:color w:val="000000"/>
        </w:rPr>
        <w:t xml:space="preserve">reports </w:t>
      </w:r>
      <w:r w:rsidRPr="0038011B">
        <w:rPr>
          <w:rFonts w:ascii="Arial" w:eastAsia="Times New Roman" w:hAnsi="Arial" w:cs="Arial"/>
          <w:color w:val="000000"/>
        </w:rPr>
        <w:t xml:space="preserve">from government agencies and hold </w:t>
      </w:r>
      <w:r w:rsidRPr="0038011B">
        <w:rPr>
          <w:rFonts w:ascii="Arial" w:eastAsia="Times New Roman" w:hAnsi="Arial" w:cs="Arial"/>
          <w:b/>
          <w:bCs/>
          <w:color w:val="000000"/>
        </w:rPr>
        <w:t xml:space="preserve">hearings </w:t>
      </w:r>
      <w:r w:rsidRPr="0038011B">
        <w:rPr>
          <w:rFonts w:ascii="Arial" w:eastAsia="Times New Roman" w:hAnsi="Arial" w:cs="Arial"/>
          <w:color w:val="000000"/>
        </w:rPr>
        <w:t>so experts and interested parties have an opportunity to testify on the issue.</w:t>
      </w:r>
    </w:p>
    <w:p w:rsidR="0038011B" w:rsidRPr="0038011B" w:rsidRDefault="0038011B" w:rsidP="0038011B">
      <w:pPr>
        <w:numPr>
          <w:ilvl w:val="0"/>
          <w:numId w:val="5"/>
        </w:numPr>
        <w:shd w:val="clear" w:color="auto" w:fill="FFFFFF"/>
        <w:spacing w:before="280" w:after="80" w:line="240" w:lineRule="auto"/>
        <w:ind w:right="-634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8"/>
          <w:szCs w:val="28"/>
        </w:rPr>
      </w:pP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>The Committee Mark Up of the Bill</w:t>
      </w:r>
    </w:p>
    <w:p w:rsidR="0038011B" w:rsidRPr="0038011B" w:rsidRDefault="0038011B" w:rsidP="0038011B">
      <w:pPr>
        <w:shd w:val="clear" w:color="auto" w:fill="FFFFFF"/>
        <w:spacing w:after="300" w:line="240" w:lineRule="auto"/>
        <w:ind w:left="720"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When the hearings and subcommittee review are completed, the committee will meet to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mark up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 the bill. They make changes and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amendments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 before recommending the bill to the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floor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. If a committee votes not to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report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 legislation to the full chamber of Congress, the bill dies. If the committee votes in favor of the bill, it is reported to the floor. This procedure is called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ordering a bill reported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. They might also vote to lay the bill aside, otherwise known as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tabling the bill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:rsidR="0038011B" w:rsidRPr="0038011B" w:rsidRDefault="0038011B" w:rsidP="0038011B">
      <w:pPr>
        <w:numPr>
          <w:ilvl w:val="0"/>
          <w:numId w:val="6"/>
        </w:numPr>
        <w:shd w:val="clear" w:color="auto" w:fill="FFFFFF"/>
        <w:spacing w:before="280" w:after="80" w:line="240" w:lineRule="auto"/>
        <w:ind w:right="-634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>Floor Action</w:t>
      </w:r>
    </w:p>
    <w:p w:rsidR="0038011B" w:rsidRPr="0038011B" w:rsidRDefault="0038011B" w:rsidP="0038011B">
      <w:pPr>
        <w:shd w:val="clear" w:color="auto" w:fill="FFFFFF"/>
        <w:spacing w:after="300" w:line="240" w:lineRule="auto"/>
        <w:ind w:left="720"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color w:val="000000"/>
        </w:rPr>
        <w:t>The bill is returned to the full House or Senate for further debate and approval. At this point members</w:t>
      </w:r>
      <w:bookmarkStart w:id="0" w:name="_GoBack"/>
      <w:bookmarkEnd w:id="0"/>
      <w:r w:rsidRPr="0038011B">
        <w:rPr>
          <w:rFonts w:ascii="Arial" w:eastAsia="Times New Roman" w:hAnsi="Arial" w:cs="Arial"/>
          <w:color w:val="000000"/>
        </w:rPr>
        <w:t xml:space="preserve"> may propose </w:t>
      </w:r>
      <w:r w:rsidRPr="0038011B">
        <w:rPr>
          <w:rFonts w:ascii="Arial" w:eastAsia="Times New Roman" w:hAnsi="Arial" w:cs="Arial"/>
          <w:b/>
          <w:bCs/>
          <w:color w:val="000000"/>
        </w:rPr>
        <w:t xml:space="preserve">amendments </w:t>
      </w:r>
      <w:r w:rsidRPr="0038011B">
        <w:rPr>
          <w:rFonts w:ascii="Arial" w:eastAsia="Times New Roman" w:hAnsi="Arial" w:cs="Arial"/>
          <w:color w:val="000000"/>
        </w:rPr>
        <w:t xml:space="preserve">to the bill, </w:t>
      </w:r>
      <w:r w:rsidRPr="0038011B">
        <w:rPr>
          <w:rFonts w:ascii="Arial" w:eastAsia="Times New Roman" w:hAnsi="Arial" w:cs="Arial"/>
          <w:b/>
          <w:bCs/>
          <w:color w:val="000000"/>
        </w:rPr>
        <w:t>add additional text</w:t>
      </w:r>
      <w:r w:rsidRPr="0038011B">
        <w:rPr>
          <w:rFonts w:ascii="Arial" w:eastAsia="Times New Roman" w:hAnsi="Arial" w:cs="Arial"/>
          <w:color w:val="000000"/>
        </w:rPr>
        <w:t xml:space="preserve">, or otherwise </w:t>
      </w:r>
      <w:r w:rsidRPr="0038011B">
        <w:rPr>
          <w:rFonts w:ascii="Arial" w:eastAsia="Times New Roman" w:hAnsi="Arial" w:cs="Arial"/>
          <w:b/>
          <w:bCs/>
          <w:color w:val="000000"/>
        </w:rPr>
        <w:t xml:space="preserve">alter </w:t>
      </w:r>
      <w:r w:rsidRPr="0038011B">
        <w:rPr>
          <w:rFonts w:ascii="Arial" w:eastAsia="Times New Roman" w:hAnsi="Arial" w:cs="Arial"/>
          <w:color w:val="000000"/>
        </w:rPr>
        <w:t>the bill.</w:t>
      </w:r>
    </w:p>
    <w:p w:rsidR="0038011B" w:rsidRPr="0038011B" w:rsidRDefault="0038011B" w:rsidP="0038011B">
      <w:pPr>
        <w:numPr>
          <w:ilvl w:val="0"/>
          <w:numId w:val="7"/>
        </w:numPr>
        <w:shd w:val="clear" w:color="auto" w:fill="FFFFFF"/>
        <w:spacing w:before="280" w:after="80" w:line="240" w:lineRule="auto"/>
        <w:ind w:right="-634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Vote</w:t>
      </w:r>
    </w:p>
    <w:p w:rsidR="0038011B" w:rsidRPr="0038011B" w:rsidRDefault="0038011B" w:rsidP="0038011B">
      <w:pPr>
        <w:shd w:val="clear" w:color="auto" w:fill="FFFFFF"/>
        <w:spacing w:after="300" w:line="240" w:lineRule="auto"/>
        <w:ind w:left="720"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color w:val="000000"/>
        </w:rPr>
        <w:t xml:space="preserve">House and Senate members </w:t>
      </w:r>
      <w:r w:rsidRPr="0038011B">
        <w:rPr>
          <w:rFonts w:ascii="Arial" w:eastAsia="Times New Roman" w:hAnsi="Arial" w:cs="Arial"/>
          <w:b/>
          <w:bCs/>
          <w:color w:val="000000"/>
        </w:rPr>
        <w:t xml:space="preserve">vote </w:t>
      </w:r>
      <w:r w:rsidRPr="0038011B">
        <w:rPr>
          <w:rFonts w:ascii="Arial" w:eastAsia="Times New Roman" w:hAnsi="Arial" w:cs="Arial"/>
          <w:color w:val="000000"/>
        </w:rPr>
        <w:t>on their respective versions of the proposed bill.</w:t>
      </w:r>
    </w:p>
    <w:p w:rsidR="0038011B" w:rsidRPr="0038011B" w:rsidRDefault="0038011B" w:rsidP="0038011B">
      <w:pPr>
        <w:numPr>
          <w:ilvl w:val="0"/>
          <w:numId w:val="8"/>
        </w:numPr>
        <w:shd w:val="clear" w:color="auto" w:fill="FFFFFF"/>
        <w:spacing w:before="280" w:after="80" w:line="240" w:lineRule="auto"/>
        <w:ind w:right="-634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Conference Committees</w:t>
      </w:r>
    </w:p>
    <w:p w:rsidR="0038011B" w:rsidRPr="0038011B" w:rsidRDefault="0038011B" w:rsidP="0038011B">
      <w:pPr>
        <w:shd w:val="clear" w:color="auto" w:fill="FFFFFF"/>
        <w:spacing w:after="300" w:line="240" w:lineRule="auto"/>
        <w:ind w:left="720"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color w:val="000000"/>
        </w:rPr>
        <w:t xml:space="preserve">A bill must be </w:t>
      </w:r>
      <w:r w:rsidRPr="0038011B">
        <w:rPr>
          <w:rFonts w:ascii="Arial" w:eastAsia="Times New Roman" w:hAnsi="Arial" w:cs="Arial"/>
          <w:b/>
          <w:bCs/>
          <w:color w:val="000000"/>
        </w:rPr>
        <w:t xml:space="preserve">approved </w:t>
      </w:r>
      <w:r w:rsidRPr="0038011B">
        <w:rPr>
          <w:rFonts w:ascii="Arial" w:eastAsia="Times New Roman" w:hAnsi="Arial" w:cs="Arial"/>
          <w:color w:val="000000"/>
        </w:rPr>
        <w:t xml:space="preserve">by both Chambers of Congress. When the Senate amends and agrees to a bill or a version of a bill that the House has already passed or when the House amends and passes a Senate bill or a version of a Senate bill, the two Chambers may begin to resolve any legislative differences between the House and Senate versions of the bill by way of a </w:t>
      </w:r>
      <w:r w:rsidRPr="0038011B">
        <w:rPr>
          <w:rFonts w:ascii="Arial" w:eastAsia="Times New Roman" w:hAnsi="Arial" w:cs="Arial"/>
          <w:b/>
          <w:bCs/>
          <w:color w:val="000000"/>
        </w:rPr>
        <w:t>conference committee</w:t>
      </w:r>
      <w:r w:rsidRPr="0038011B">
        <w:rPr>
          <w:rFonts w:ascii="Arial" w:eastAsia="Times New Roman" w:hAnsi="Arial" w:cs="Arial"/>
          <w:color w:val="000000"/>
        </w:rPr>
        <w:t xml:space="preserve">. When the chambers go to conference, the House and Senate send </w:t>
      </w:r>
      <w:r w:rsidRPr="0038011B">
        <w:rPr>
          <w:rFonts w:ascii="Arial" w:eastAsia="Times New Roman" w:hAnsi="Arial" w:cs="Arial"/>
          <w:b/>
          <w:bCs/>
          <w:color w:val="000000"/>
        </w:rPr>
        <w:t xml:space="preserve">conferees </w:t>
      </w:r>
      <w:r w:rsidRPr="0038011B">
        <w:rPr>
          <w:rFonts w:ascii="Arial" w:eastAsia="Times New Roman" w:hAnsi="Arial" w:cs="Arial"/>
          <w:color w:val="000000"/>
        </w:rPr>
        <w:t xml:space="preserve">or </w:t>
      </w:r>
      <w:r w:rsidRPr="0038011B">
        <w:rPr>
          <w:rFonts w:ascii="Arial" w:eastAsia="Times New Roman" w:hAnsi="Arial" w:cs="Arial"/>
          <w:b/>
          <w:bCs/>
          <w:color w:val="000000"/>
        </w:rPr>
        <w:t xml:space="preserve">representatives </w:t>
      </w:r>
      <w:r w:rsidRPr="0038011B">
        <w:rPr>
          <w:rFonts w:ascii="Arial" w:eastAsia="Times New Roman" w:hAnsi="Arial" w:cs="Arial"/>
          <w:color w:val="000000"/>
        </w:rPr>
        <w:t xml:space="preserve">to bargain and negotiate. The final compromise is embodied in a </w:t>
      </w:r>
      <w:r w:rsidRPr="0038011B">
        <w:rPr>
          <w:rFonts w:ascii="Arial" w:eastAsia="Times New Roman" w:hAnsi="Arial" w:cs="Arial"/>
          <w:b/>
          <w:bCs/>
          <w:color w:val="000000"/>
        </w:rPr>
        <w:t>Conference Report</w:t>
      </w:r>
      <w:r w:rsidRPr="0038011B">
        <w:rPr>
          <w:rFonts w:ascii="Arial" w:eastAsia="Times New Roman" w:hAnsi="Arial" w:cs="Arial"/>
          <w:color w:val="000000"/>
        </w:rPr>
        <w:t xml:space="preserve"> that 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>both the House and Senate must vote to approve</w:t>
      </w:r>
      <w:r w:rsidRPr="0038011B">
        <w:rPr>
          <w:rFonts w:ascii="Arial" w:eastAsia="Times New Roman" w:hAnsi="Arial" w:cs="Arial"/>
          <w:color w:val="000000"/>
        </w:rPr>
        <w:t xml:space="preserve"> before it is cleared for presidential consideration. The Conference Report will recommend a </w:t>
      </w:r>
      <w:r w:rsidRPr="0038011B">
        <w:rPr>
          <w:rFonts w:ascii="Arial" w:eastAsia="Times New Roman" w:hAnsi="Arial" w:cs="Arial"/>
          <w:b/>
          <w:bCs/>
          <w:color w:val="000000"/>
        </w:rPr>
        <w:t>common version</w:t>
      </w:r>
      <w:r w:rsidRPr="0038011B">
        <w:rPr>
          <w:rFonts w:ascii="Arial" w:eastAsia="Times New Roman" w:hAnsi="Arial" w:cs="Arial"/>
          <w:color w:val="000000"/>
        </w:rPr>
        <w:t xml:space="preserve"> of the measure for approval and will also include statements of legislative intent regarding provisions of the legislation in a </w:t>
      </w:r>
      <w:r w:rsidRPr="0038011B">
        <w:rPr>
          <w:rFonts w:ascii="Arial" w:eastAsia="Times New Roman" w:hAnsi="Arial" w:cs="Arial"/>
          <w:b/>
          <w:bCs/>
          <w:color w:val="000000"/>
        </w:rPr>
        <w:t>Joint Statement of Managers of the Conference</w:t>
      </w:r>
      <w:r w:rsidRPr="0038011B">
        <w:rPr>
          <w:rFonts w:ascii="Arial" w:eastAsia="Times New Roman" w:hAnsi="Arial" w:cs="Arial"/>
          <w:color w:val="000000"/>
        </w:rPr>
        <w:t xml:space="preserve">. 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If the conference committee is unable to reach an agreement, the bill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dies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:rsidR="0038011B" w:rsidRPr="0038011B" w:rsidRDefault="0038011B" w:rsidP="0038011B">
      <w:pPr>
        <w:numPr>
          <w:ilvl w:val="0"/>
          <w:numId w:val="9"/>
        </w:numPr>
        <w:shd w:val="clear" w:color="auto" w:fill="FFFFFF"/>
        <w:spacing w:before="280" w:after="80" w:line="240" w:lineRule="auto"/>
        <w:ind w:right="-634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>Presidential Action</w:t>
      </w:r>
    </w:p>
    <w:p w:rsidR="0038011B" w:rsidRPr="0038011B" w:rsidRDefault="0038011B" w:rsidP="0038011B">
      <w:pPr>
        <w:shd w:val="clear" w:color="auto" w:fill="FFFFFF"/>
        <w:spacing w:after="0" w:line="240" w:lineRule="auto"/>
        <w:ind w:left="720" w:right="-634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color w:val="000000"/>
        </w:rPr>
        <w:t xml:space="preserve">After the bill is </w:t>
      </w:r>
      <w:r w:rsidRPr="0038011B">
        <w:rPr>
          <w:rFonts w:ascii="Arial" w:eastAsia="Times New Roman" w:hAnsi="Arial" w:cs="Arial"/>
          <w:b/>
          <w:bCs/>
          <w:color w:val="000000"/>
        </w:rPr>
        <w:t xml:space="preserve">passed </w:t>
      </w:r>
      <w:r w:rsidRPr="0038011B">
        <w:rPr>
          <w:rFonts w:ascii="Arial" w:eastAsia="Times New Roman" w:hAnsi="Arial" w:cs="Arial"/>
          <w:color w:val="000000"/>
        </w:rPr>
        <w:t xml:space="preserve">by both Chambers it is sent to the President for their approval or their signature, which if granted creates a </w:t>
      </w:r>
      <w:r w:rsidRPr="0038011B">
        <w:rPr>
          <w:rFonts w:ascii="Arial" w:eastAsia="Times New Roman" w:hAnsi="Arial" w:cs="Arial"/>
          <w:b/>
          <w:bCs/>
          <w:color w:val="000000"/>
        </w:rPr>
        <w:t>Public Law</w:t>
      </w:r>
      <w:r w:rsidRPr="0038011B">
        <w:rPr>
          <w:rFonts w:ascii="Arial" w:eastAsia="Times New Roman" w:hAnsi="Arial" w:cs="Arial"/>
          <w:color w:val="000000"/>
        </w:rPr>
        <w:t xml:space="preserve">. When a President comments on and refuses to sign a </w:t>
      </w:r>
      <w:r w:rsidR="00B14D69" w:rsidRPr="0038011B">
        <w:rPr>
          <w:rFonts w:ascii="Arial" w:eastAsia="Times New Roman" w:hAnsi="Arial" w:cs="Arial"/>
          <w:color w:val="000000"/>
        </w:rPr>
        <w:t>bill,</w:t>
      </w:r>
      <w:r w:rsidRPr="0038011B">
        <w:rPr>
          <w:rFonts w:ascii="Arial" w:eastAsia="Times New Roman" w:hAnsi="Arial" w:cs="Arial"/>
          <w:color w:val="000000"/>
        </w:rPr>
        <w:t xml:space="preserve"> it is known as a </w:t>
      </w:r>
      <w:r w:rsidRPr="0038011B">
        <w:rPr>
          <w:rFonts w:ascii="Arial" w:eastAsia="Times New Roman" w:hAnsi="Arial" w:cs="Arial"/>
          <w:b/>
          <w:bCs/>
          <w:color w:val="000000"/>
        </w:rPr>
        <w:t>veto</w:t>
      </w:r>
      <w:r w:rsidRPr="0038011B">
        <w:rPr>
          <w:rFonts w:ascii="Arial" w:eastAsia="Times New Roman" w:hAnsi="Arial" w:cs="Arial"/>
          <w:color w:val="000000"/>
        </w:rPr>
        <w:t xml:space="preserve">. A vetoed bill may return to Congress for reconsideration. If the President does not act within 10 days the bill automatically becomes </w:t>
      </w:r>
      <w:r w:rsidRPr="0038011B">
        <w:rPr>
          <w:rFonts w:ascii="Arial" w:eastAsia="Times New Roman" w:hAnsi="Arial" w:cs="Arial"/>
          <w:b/>
          <w:bCs/>
          <w:color w:val="000000"/>
        </w:rPr>
        <w:t>law</w:t>
      </w:r>
      <w:r w:rsidRPr="0038011B">
        <w:rPr>
          <w:rFonts w:ascii="Arial" w:eastAsia="Times New Roman" w:hAnsi="Arial" w:cs="Arial"/>
          <w:color w:val="000000"/>
        </w:rPr>
        <w:t xml:space="preserve">. If Congress </w:t>
      </w:r>
      <w:r w:rsidRPr="0038011B">
        <w:rPr>
          <w:rFonts w:ascii="Arial" w:eastAsia="Times New Roman" w:hAnsi="Arial" w:cs="Arial"/>
          <w:b/>
          <w:bCs/>
          <w:color w:val="000000"/>
        </w:rPr>
        <w:t xml:space="preserve">adjourns </w:t>
      </w:r>
      <w:r w:rsidRPr="0038011B">
        <w:rPr>
          <w:rFonts w:ascii="Arial" w:eastAsia="Times New Roman" w:hAnsi="Arial" w:cs="Arial"/>
          <w:color w:val="000000"/>
        </w:rPr>
        <w:t xml:space="preserve">during the 10 days after the bill is sent to the President and they do not sign it, the bill is automatically vetoed. This process is also known as a </w:t>
      </w:r>
      <w:r w:rsidRPr="0038011B">
        <w:rPr>
          <w:rFonts w:ascii="Arial" w:eastAsia="Times New Roman" w:hAnsi="Arial" w:cs="Arial"/>
          <w:b/>
          <w:bCs/>
          <w:color w:val="000000"/>
        </w:rPr>
        <w:t>pocket veto.</w:t>
      </w:r>
    </w:p>
    <w:p w:rsidR="0038011B" w:rsidRPr="00427F68" w:rsidRDefault="0038011B" w:rsidP="00427F68">
      <w:pPr>
        <w:spacing w:after="0"/>
        <w:rPr>
          <w:sz w:val="8"/>
          <w:szCs w:val="8"/>
        </w:rPr>
      </w:pPr>
      <w:r w:rsidRPr="00427F68">
        <w:rPr>
          <w:sz w:val="8"/>
          <w:szCs w:val="8"/>
        </w:rPr>
        <w:t> </w:t>
      </w:r>
    </w:p>
    <w:p w:rsidR="0038011B" w:rsidRPr="0038011B" w:rsidRDefault="0038011B" w:rsidP="0038011B">
      <w:pPr>
        <w:numPr>
          <w:ilvl w:val="0"/>
          <w:numId w:val="10"/>
        </w:numPr>
        <w:shd w:val="clear" w:color="auto" w:fill="FFFFFF"/>
        <w:spacing w:before="280" w:after="80" w:line="240" w:lineRule="auto"/>
        <w:ind w:right="-634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>Overriding a Veto</w:t>
      </w:r>
    </w:p>
    <w:p w:rsidR="0038011B" w:rsidRPr="0038011B" w:rsidRDefault="0038011B" w:rsidP="0038011B">
      <w:pPr>
        <w:spacing w:after="0" w:line="240" w:lineRule="auto"/>
        <w:ind w:left="72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If the President vetoes a bill, Congress may attempt to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override 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the veto. If both the Senate and the House pass the bill by a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two-thirds majority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 xml:space="preserve">, the President's veto is </w:t>
      </w:r>
      <w:r w:rsidRPr="0038011B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overruled</w:t>
      </w:r>
      <w:r w:rsidRPr="0038011B">
        <w:rPr>
          <w:rFonts w:ascii="Arial" w:eastAsia="Times New Roman" w:hAnsi="Arial" w:cs="Arial"/>
          <w:color w:val="000000"/>
          <w:shd w:val="clear" w:color="auto" w:fill="FFFFFF"/>
        </w:rPr>
        <w:t>, and the bill becomes law.</w:t>
      </w:r>
    </w:p>
    <w:p w:rsidR="0038011B" w:rsidRPr="0038011B" w:rsidRDefault="0038011B" w:rsidP="0038011B">
      <w:pPr>
        <w:numPr>
          <w:ilvl w:val="0"/>
          <w:numId w:val="11"/>
        </w:numPr>
        <w:shd w:val="clear" w:color="auto" w:fill="FFFFFF"/>
        <w:spacing w:before="280" w:after="80" w:line="240" w:lineRule="auto"/>
        <w:ind w:right="-634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8011B">
        <w:rPr>
          <w:rFonts w:ascii="Arial" w:eastAsia="Times New Roman" w:hAnsi="Arial" w:cs="Arial"/>
          <w:b/>
          <w:bCs/>
          <w:color w:val="000000"/>
          <w:sz w:val="28"/>
          <w:szCs w:val="28"/>
        </w:rPr>
        <w:t>The Creation of a Law</w:t>
      </w:r>
    </w:p>
    <w:p w:rsidR="0038011B" w:rsidRPr="0038011B" w:rsidRDefault="0038011B" w:rsidP="0038011B">
      <w:pPr>
        <w:shd w:val="clear" w:color="auto" w:fill="FFFFFF"/>
        <w:spacing w:after="0" w:line="240" w:lineRule="auto"/>
        <w:ind w:left="720" w:right="-634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color w:val="000000"/>
        </w:rPr>
        <w:t xml:space="preserve">The Office of Federal Register assigns the Public Law a number (i.e. P.L. 109-1) and the Government Printing Office prints a copy of it. Laws are issued first in </w:t>
      </w:r>
      <w:r w:rsidRPr="0038011B">
        <w:rPr>
          <w:rFonts w:ascii="Arial" w:eastAsia="Times New Roman" w:hAnsi="Arial" w:cs="Arial"/>
          <w:b/>
          <w:bCs/>
          <w:color w:val="000000"/>
        </w:rPr>
        <w:t>slip form</w:t>
      </w:r>
      <w:r w:rsidRPr="0038011B">
        <w:rPr>
          <w:rFonts w:ascii="Arial" w:eastAsia="Times New Roman" w:hAnsi="Arial" w:cs="Arial"/>
          <w:color w:val="000000"/>
        </w:rPr>
        <w:t xml:space="preserve"> or a single publication containing one law. Later it is organized in the order in which it was passed. Finally, it is </w:t>
      </w:r>
      <w:r w:rsidRPr="0038011B">
        <w:rPr>
          <w:rFonts w:ascii="Arial" w:eastAsia="Times New Roman" w:hAnsi="Arial" w:cs="Arial"/>
          <w:b/>
          <w:bCs/>
          <w:color w:val="000000"/>
        </w:rPr>
        <w:t xml:space="preserve">codified </w:t>
      </w:r>
      <w:r w:rsidRPr="0038011B">
        <w:rPr>
          <w:rFonts w:ascii="Arial" w:eastAsia="Times New Roman" w:hAnsi="Arial" w:cs="Arial"/>
          <w:color w:val="000000"/>
        </w:rPr>
        <w:t>into subject order so that all laws on the same topic fall together.</w:t>
      </w:r>
    </w:p>
    <w:p w:rsidR="0038011B" w:rsidRPr="0038011B" w:rsidRDefault="0038011B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  <w:sz w:val="24"/>
          <w:szCs w:val="24"/>
        </w:rPr>
      </w:pPr>
      <w:r w:rsidRPr="0038011B">
        <w:rPr>
          <w:rFonts w:ascii="Arial" w:eastAsia="Times New Roman" w:hAnsi="Arial" w:cs="Arial"/>
          <w:sz w:val="24"/>
          <w:szCs w:val="24"/>
        </w:rPr>
        <w:t> </w:t>
      </w:r>
    </w:p>
    <w:p w:rsidR="0038011B" w:rsidRPr="0038011B" w:rsidRDefault="0038011B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sz w:val="24"/>
          <w:szCs w:val="24"/>
        </w:rPr>
        <w:t> </w:t>
      </w:r>
    </w:p>
    <w:p w:rsidR="0038011B" w:rsidRPr="0038011B" w:rsidRDefault="0038011B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</w:rPr>
        <w:t> </w:t>
      </w:r>
    </w:p>
    <w:p w:rsidR="0038011B" w:rsidRPr="0038011B" w:rsidRDefault="0038011B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</w:rPr>
        <w:t> </w:t>
      </w:r>
    </w:p>
    <w:p w:rsidR="0038011B" w:rsidRPr="0038011B" w:rsidRDefault="0038011B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</w:rPr>
        <w:t> </w:t>
      </w:r>
    </w:p>
    <w:p w:rsidR="0038011B" w:rsidRPr="0038011B" w:rsidRDefault="0038011B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</w:rPr>
        <w:t> </w:t>
      </w:r>
    </w:p>
    <w:p w:rsidR="0038011B" w:rsidRPr="0038011B" w:rsidRDefault="0038011B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</w:rPr>
        <w:t> </w:t>
      </w:r>
    </w:p>
    <w:p w:rsidR="0038011B" w:rsidRDefault="0038011B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</w:rPr>
        <w:t> </w:t>
      </w:r>
    </w:p>
    <w:p w:rsidR="00427F68" w:rsidRDefault="00427F68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</w:rPr>
      </w:pPr>
    </w:p>
    <w:p w:rsidR="00427F68" w:rsidRPr="0038011B" w:rsidRDefault="00427F68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</w:rPr>
      </w:pPr>
    </w:p>
    <w:p w:rsidR="0038011B" w:rsidRPr="0038011B" w:rsidRDefault="0038011B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</w:rPr>
        <w:t> </w:t>
      </w:r>
    </w:p>
    <w:p w:rsidR="0038011B" w:rsidRPr="0038011B" w:rsidRDefault="0038011B" w:rsidP="0038011B">
      <w:pPr>
        <w:shd w:val="clear" w:color="auto" w:fill="FFFFFF"/>
        <w:spacing w:after="0" w:line="240" w:lineRule="auto"/>
        <w:ind w:right="-630"/>
        <w:rPr>
          <w:rFonts w:ascii="Arial" w:eastAsia="Times New Roman" w:hAnsi="Arial" w:cs="Arial"/>
        </w:rPr>
      </w:pPr>
      <w:r w:rsidRPr="0038011B">
        <w:rPr>
          <w:rFonts w:ascii="Arial" w:eastAsia="Times New Roman" w:hAnsi="Arial" w:cs="Arial"/>
          <w:color w:val="000000"/>
          <w:sz w:val="20"/>
          <w:szCs w:val="20"/>
        </w:rPr>
        <w:t xml:space="preserve">Source: </w:t>
      </w:r>
      <w:hyperlink r:id="rId6" w:history="1">
        <w:r w:rsidRPr="0038011B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https://www.zerotothree.org/resources/728-how-a-bill-becomes-a-law</w:t>
        </w:r>
      </w:hyperlink>
    </w:p>
    <w:p w:rsidR="00E04544" w:rsidRPr="0038011B" w:rsidRDefault="0038011B" w:rsidP="0038011B">
      <w:pPr>
        <w:shd w:val="clear" w:color="auto" w:fill="FFFFFF"/>
        <w:spacing w:after="260" w:line="240" w:lineRule="auto"/>
        <w:ind w:right="-630"/>
        <w:rPr>
          <w:rFonts w:ascii="Arial" w:hAnsi="Arial" w:cs="Arial"/>
        </w:rPr>
      </w:pPr>
      <w:r w:rsidRPr="0038011B">
        <w:rPr>
          <w:rFonts w:ascii="Arial" w:eastAsia="Times New Roman" w:hAnsi="Arial" w:cs="Arial"/>
          <w:color w:val="000000"/>
          <w:sz w:val="20"/>
          <w:szCs w:val="20"/>
        </w:rPr>
        <w:t>Source: https://www.genome.gov/about-genomics/policy-issues/How-Bill-Becomes-Law</w:t>
      </w:r>
    </w:p>
    <w:sectPr w:rsidR="00E04544" w:rsidRPr="0038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0A32"/>
    <w:multiLevelType w:val="multilevel"/>
    <w:tmpl w:val="9C5AA3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978FF"/>
    <w:multiLevelType w:val="multilevel"/>
    <w:tmpl w:val="3692F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F58C4"/>
    <w:multiLevelType w:val="multilevel"/>
    <w:tmpl w:val="5C5E03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F2C04"/>
    <w:multiLevelType w:val="multilevel"/>
    <w:tmpl w:val="8CAAF5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71BEF"/>
    <w:multiLevelType w:val="multilevel"/>
    <w:tmpl w:val="C2721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C2147"/>
    <w:multiLevelType w:val="multilevel"/>
    <w:tmpl w:val="C0180D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66B5D"/>
    <w:multiLevelType w:val="multilevel"/>
    <w:tmpl w:val="457C2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F2F24"/>
    <w:multiLevelType w:val="multilevel"/>
    <w:tmpl w:val="5D5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15679"/>
    <w:multiLevelType w:val="multilevel"/>
    <w:tmpl w:val="4EBCF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D57B51"/>
    <w:multiLevelType w:val="multilevel"/>
    <w:tmpl w:val="5C2A48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C53173"/>
    <w:multiLevelType w:val="multilevel"/>
    <w:tmpl w:val="72FCC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1B"/>
    <w:rsid w:val="0038011B"/>
    <w:rsid w:val="00427F68"/>
    <w:rsid w:val="0086304D"/>
    <w:rsid w:val="008711F7"/>
    <w:rsid w:val="00B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32F5E-BEF2-4FAB-B2CF-CBC01E60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0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01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0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erotothree.org/resources/728-how-a-bill-becomes-a-law" TargetMode="External"/><Relationship Id="rId5" Type="http://schemas.openxmlformats.org/officeDocument/2006/relationships/hyperlink" Target="http://www.congres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Vibrant Emotional Health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Silecchia</dc:creator>
  <cp:keywords/>
  <dc:description/>
  <cp:lastModifiedBy>Valerie Silecchia</cp:lastModifiedBy>
  <cp:revision>2</cp:revision>
  <dcterms:created xsi:type="dcterms:W3CDTF">2022-08-30T21:29:00Z</dcterms:created>
  <dcterms:modified xsi:type="dcterms:W3CDTF">2022-08-31T22:08:00Z</dcterms:modified>
</cp:coreProperties>
</file>